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3"/>
        <w:tblOverlap w:val="never"/>
        <w:tblW w:w="9889" w:type="dxa"/>
        <w:tblLayout w:type="fixed"/>
        <w:tblLook w:val="01E0"/>
      </w:tblPr>
      <w:tblGrid>
        <w:gridCol w:w="959"/>
        <w:gridCol w:w="3544"/>
        <w:gridCol w:w="283"/>
        <w:gridCol w:w="992"/>
        <w:gridCol w:w="4111"/>
      </w:tblGrid>
      <w:tr w:rsidR="00E74C87" w:rsidRPr="00B20858" w:rsidTr="004F1863">
        <w:trPr>
          <w:trHeight w:val="1119"/>
        </w:trPr>
        <w:tc>
          <w:tcPr>
            <w:tcW w:w="4503" w:type="dxa"/>
            <w:gridSpan w:val="2"/>
            <w:vMerge w:val="restart"/>
            <w:vAlign w:val="center"/>
          </w:tcPr>
          <w:p w:rsidR="00E74C87" w:rsidRDefault="00D43529" w:rsidP="00D43529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9"/>
            <w:bookmarkStart w:id="3" w:name="OLE_LINK10"/>
            <w:r w:rsidRPr="00D43529">
              <w:rPr>
                <w:rFonts w:ascii="Calibri" w:hAnsi="Calibri" w:cs="Arial"/>
                <w:b/>
                <w:noProof/>
                <w:sz w:val="22"/>
                <w:szCs w:val="22"/>
              </w:rPr>
              <w:drawing>
                <wp:inline distT="0" distB="0" distL="0" distR="0">
                  <wp:extent cx="493395" cy="523875"/>
                  <wp:effectExtent l="19050" t="0" r="1905" b="0"/>
                  <wp:docPr id="4" name="Εικόνα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395" cy="523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bookmarkStart w:id="4" w:name="OLE_LINK3"/>
            <w:bookmarkStart w:id="5" w:name="OLE_LINK4"/>
            <w:r>
              <w:rPr>
                <w:rFonts w:ascii="Calibri" w:hAnsi="Calibri" w:cs="Arial"/>
                <w:sz w:val="22"/>
                <w:szCs w:val="22"/>
              </w:rPr>
              <w:t xml:space="preserve">ΕΛΛΗΝΙΚΗ </w:t>
            </w:r>
            <w:r w:rsidRPr="005F58B2">
              <w:rPr>
                <w:rFonts w:ascii="Calibri" w:hAnsi="Calibri" w:cs="Arial"/>
                <w:sz w:val="22"/>
                <w:szCs w:val="22"/>
              </w:rPr>
              <w:t>ΔΗΜΟΚΡΑΤΙΑ</w:t>
            </w:r>
          </w:p>
          <w:p w:rsidR="00E74C87" w:rsidRPr="005F58B2" w:rsidRDefault="00E74C87" w:rsidP="00DD7074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ΥΠΟΥΡΓΕΙΟ ΠΑΙΔΕΙΑΣ</w:t>
            </w:r>
            <w:r w:rsidRPr="00B20858">
              <w:rPr>
                <w:rFonts w:ascii="Calibri" w:hAnsi="Calibri" w:cs="Arial"/>
                <w:sz w:val="22"/>
                <w:szCs w:val="22"/>
              </w:rPr>
              <w:t xml:space="preserve"> &amp;</w:t>
            </w:r>
            <w:r w:rsidRPr="005F58B2">
              <w:rPr>
                <w:rFonts w:ascii="Calibri" w:hAnsi="Calibri" w:cs="Arial"/>
                <w:sz w:val="22"/>
                <w:szCs w:val="22"/>
              </w:rPr>
              <w:t xml:space="preserve"> ΘΡΗΣΚΕΥΜΑΤΩΝ</w:t>
            </w:r>
          </w:p>
          <w:p w:rsidR="00E74C87" w:rsidRPr="005F58B2" w:rsidRDefault="00077135" w:rsidP="00EC4BD6">
            <w:pPr>
              <w:pBdr>
                <w:bottom w:val="single" w:sz="4" w:space="1" w:color="auto"/>
              </w:pBd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ΠΕΡ/ΚΗ Δ/ΝΣΗ </w:t>
            </w:r>
            <w:r w:rsidR="00E74C87">
              <w:rPr>
                <w:rFonts w:ascii="Calibri" w:hAnsi="Calibri" w:cs="Arial"/>
                <w:sz w:val="22"/>
                <w:szCs w:val="22"/>
              </w:rPr>
              <w:t xml:space="preserve"> ΠΡΩΤΟΒΑΘΜΙΑΣ &amp; ΔΕΥΤΕΡΟΒΑΘΜΙΑΣ ΕΚΠ/ΣΗΣ </w:t>
            </w:r>
            <w:r w:rsidR="00E74C87" w:rsidRPr="005F58B2">
              <w:rPr>
                <w:rFonts w:ascii="Calibri" w:hAnsi="Calibri" w:cs="Arial"/>
                <w:sz w:val="22"/>
                <w:szCs w:val="22"/>
              </w:rPr>
              <w:t>ΔΥΤ. ΕΛΛΑΔΑΣ</w:t>
            </w:r>
          </w:p>
          <w:p w:rsidR="00E74C87" w:rsidRPr="00B20858" w:rsidRDefault="00294E01" w:rsidP="0089367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ΔΙΕΥΘΥ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 xml:space="preserve">ΝΣΗ </w:t>
            </w:r>
            <w:r w:rsidR="00E74C87">
              <w:rPr>
                <w:rFonts w:ascii="Calibri" w:hAnsi="Calibri" w:cs="Arial"/>
                <w:b/>
                <w:sz w:val="22"/>
                <w:szCs w:val="22"/>
              </w:rPr>
              <w:t>ΠΡΩΤΟΒΑ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ΘΜΙΑΣ ΕΚΠ/</w:t>
            </w:r>
            <w:r w:rsidR="00E74C87" w:rsidRPr="00701780">
              <w:rPr>
                <w:rFonts w:ascii="Calibri" w:hAnsi="Calibri" w:cs="Arial"/>
                <w:b/>
                <w:sz w:val="22"/>
                <w:szCs w:val="22"/>
              </w:rPr>
              <w:t>ΣΗΣ ΑΧΑΪΑΣ</w:t>
            </w:r>
            <w:bookmarkEnd w:id="4"/>
            <w:bookmarkEnd w:id="5"/>
          </w:p>
          <w:p w:rsidR="00E74C87" w:rsidRPr="00B20858" w:rsidRDefault="00E74C87" w:rsidP="00360B2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E74C8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bookmarkStart w:id="6" w:name="OLE_LINK5"/>
            <w:bookmarkStart w:id="7" w:name="OLE_LINK6"/>
          </w:p>
          <w:p w:rsidR="00E74C87" w:rsidRPr="001E2447" w:rsidRDefault="00E74C87" w:rsidP="00405D98">
            <w:pPr>
              <w:jc w:val="center"/>
              <w:rPr>
                <w:rFonts w:ascii="Calibri" w:hAnsi="Calibri" w:cs="Arial"/>
                <w:b/>
              </w:rPr>
            </w:pPr>
            <w:r w:rsidRPr="001E2447">
              <w:rPr>
                <w:rFonts w:ascii="Calibri" w:hAnsi="Calibri" w:cs="Arial"/>
                <w:b/>
              </w:rPr>
              <w:t xml:space="preserve">Πάτρα, </w:t>
            </w:r>
            <w:r w:rsidR="00516B68">
              <w:rPr>
                <w:rFonts w:ascii="Calibri" w:hAnsi="Calibri" w:cs="Arial"/>
                <w:b/>
              </w:rPr>
              <w:t>12</w:t>
            </w:r>
            <w:r w:rsidRPr="001E2447">
              <w:rPr>
                <w:rFonts w:ascii="Calibri" w:hAnsi="Calibri" w:cs="Arial"/>
                <w:b/>
              </w:rPr>
              <w:t>/</w:t>
            </w:r>
            <w:r w:rsidR="003E4F79">
              <w:rPr>
                <w:rFonts w:ascii="Calibri" w:hAnsi="Calibri" w:cs="Arial"/>
                <w:b/>
              </w:rPr>
              <w:t>0</w:t>
            </w:r>
            <w:r w:rsidR="00516B68">
              <w:rPr>
                <w:rFonts w:ascii="Calibri" w:hAnsi="Calibri" w:cs="Arial"/>
                <w:b/>
              </w:rPr>
              <w:t>8</w:t>
            </w:r>
            <w:r w:rsidR="00B6251F">
              <w:rPr>
                <w:rFonts w:ascii="Calibri" w:hAnsi="Calibri" w:cs="Arial"/>
                <w:b/>
              </w:rPr>
              <w:t>/2021</w:t>
            </w:r>
          </w:p>
          <w:p w:rsidR="00E74C87" w:rsidRPr="006737B0" w:rsidRDefault="00B92D32" w:rsidP="000C4ACE">
            <w:pPr>
              <w:rPr>
                <w:rFonts w:ascii="Calibri" w:hAnsi="Calibri" w:cs="Arial"/>
                <w:sz w:val="22"/>
                <w:szCs w:val="22"/>
              </w:rPr>
            </w:pPr>
            <w:r w:rsidRPr="001E2447">
              <w:rPr>
                <w:rFonts w:ascii="Calibri" w:hAnsi="Calibri" w:cs="Arial"/>
                <w:b/>
              </w:rPr>
              <w:t xml:space="preserve">                             </w:t>
            </w:r>
            <w:r w:rsidR="00E74C87" w:rsidRPr="001E2447">
              <w:rPr>
                <w:rFonts w:ascii="Calibri" w:hAnsi="Calibri" w:cs="Arial"/>
                <w:b/>
              </w:rPr>
              <w:t>Αρ. πρωτ.:</w:t>
            </w:r>
            <w:bookmarkEnd w:id="6"/>
            <w:bookmarkEnd w:id="7"/>
            <w:r w:rsidR="00E74C87" w:rsidRPr="00CB2365">
              <w:rPr>
                <w:rFonts w:ascii="Calibri" w:hAnsi="Calibri" w:cs="Arial"/>
              </w:rPr>
              <w:t xml:space="preserve"> </w:t>
            </w:r>
            <w:r w:rsidR="000C4ACE" w:rsidRPr="000C4ACE">
              <w:rPr>
                <w:rFonts w:ascii="Calibri" w:hAnsi="Calibri" w:cs="Arial"/>
                <w:b/>
              </w:rPr>
              <w:t>Δ.Υ.</w:t>
            </w:r>
          </w:p>
        </w:tc>
      </w:tr>
      <w:tr w:rsidR="00E74C87" w:rsidRPr="00B20858" w:rsidTr="004F1863">
        <w:trPr>
          <w:trHeight w:val="694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spacing w:line="360" w:lineRule="auto"/>
              <w:rPr>
                <w:rFonts w:ascii="Calibri" w:hAnsi="Calibri"/>
                <w:noProof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D927DD" w:rsidRDefault="00E74C87" w:rsidP="00D927DD">
            <w:pPr>
              <w:spacing w:line="360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  <w:vAlign w:val="center"/>
          </w:tcPr>
          <w:p w:rsidR="00D43529" w:rsidRDefault="00D43529" w:rsidP="00D43529">
            <w:pPr>
              <w:rPr>
                <w:rFonts w:ascii="Calibri" w:hAnsi="Calibri" w:cs="Arial"/>
                <w:b/>
              </w:rPr>
            </w:pPr>
          </w:p>
          <w:p w:rsidR="00D43529" w:rsidRPr="00296DCD" w:rsidRDefault="00D43529" w:rsidP="00D43529">
            <w:pPr>
              <w:rPr>
                <w:rFonts w:ascii="Calibri" w:hAnsi="Calibri" w:cs="Arial"/>
                <w:b/>
              </w:rPr>
            </w:pPr>
          </w:p>
        </w:tc>
      </w:tr>
      <w:tr w:rsidR="00E74C87" w:rsidRPr="00B20858" w:rsidTr="004F1863">
        <w:trPr>
          <w:trHeight w:val="456"/>
        </w:trPr>
        <w:tc>
          <w:tcPr>
            <w:tcW w:w="4503" w:type="dxa"/>
            <w:gridSpan w:val="2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Pr="00B20858" w:rsidRDefault="00E74C87" w:rsidP="00D927DD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E74C87" w:rsidRPr="00B20858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56254D">
              <w:rPr>
                <w:rFonts w:ascii="Calibri" w:hAnsi="Calibri" w:cs="Arial"/>
                <w:b/>
                <w:sz w:val="22"/>
                <w:szCs w:val="22"/>
                <w:u w:val="single"/>
              </w:rPr>
              <w:t>ΠΡΟΣ:</w:t>
            </w:r>
          </w:p>
        </w:tc>
        <w:tc>
          <w:tcPr>
            <w:tcW w:w="4111" w:type="dxa"/>
            <w:vMerge w:val="restart"/>
          </w:tcPr>
          <w:p w:rsidR="00437CB5" w:rsidRPr="00C753CD" w:rsidRDefault="003D0015" w:rsidP="000C4AC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Τις/ους</w:t>
            </w:r>
            <w:r w:rsidR="00FE3710">
              <w:rPr>
                <w:rFonts w:ascii="Calibri" w:hAnsi="Calibri" w:cs="Arial"/>
                <w:b/>
                <w:sz w:val="22"/>
                <w:szCs w:val="22"/>
              </w:rPr>
              <w:t xml:space="preserve"> νεοδιόριστους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συναδέλφους εκπαιδευτικούς</w:t>
            </w:r>
          </w:p>
        </w:tc>
      </w:tr>
      <w:tr w:rsidR="00E74C87" w:rsidTr="004F1863">
        <w:trPr>
          <w:trHeight w:val="269"/>
        </w:trPr>
        <w:tc>
          <w:tcPr>
            <w:tcW w:w="4503" w:type="dxa"/>
            <w:gridSpan w:val="2"/>
            <w:vMerge w:val="restart"/>
            <w:vAlign w:val="center"/>
          </w:tcPr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Ταχ. Δ/νση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: Ερμού 70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26221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,</w:t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 ΠΑΤΡΑ</w:t>
            </w:r>
          </w:p>
          <w:p w:rsidR="00E74C87" w:rsidRPr="004814A0" w:rsidRDefault="00E74C87" w:rsidP="004814A0"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Πληροφορίες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</w:rPr>
              <w:t xml:space="preserve">: </w:t>
            </w:r>
            <w:r w:rsidR="00F13B6F">
              <w:rPr>
                <w:rFonts w:ascii="Calibri" w:hAnsi="Calibri" w:cs="Arial"/>
                <w:bCs/>
                <w:sz w:val="22"/>
                <w:szCs w:val="22"/>
              </w:rPr>
              <w:t>Σταυρογιαννόπουλος Α.</w:t>
            </w:r>
          </w:p>
          <w:p w:rsidR="00E74C87" w:rsidRPr="000C4ACE" w:rsidRDefault="00E74C87" w:rsidP="004814A0">
            <w:pPr>
              <w:rPr>
                <w:lang w:val="en-US"/>
              </w:rPr>
            </w:pPr>
            <w:r w:rsidRPr="005F58B2">
              <w:rPr>
                <w:rFonts w:ascii="Calibri" w:hAnsi="Calibri" w:cs="Arial"/>
                <w:bCs/>
                <w:sz w:val="22"/>
                <w:szCs w:val="22"/>
              </w:rPr>
              <w:t>Τηλ</w:t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.</w:t>
            </w:r>
            <w:r w:rsidRPr="000C4ACE">
              <w:rPr>
                <w:lang w:val="en-US"/>
              </w:rPr>
              <w:tab/>
            </w:r>
            <w:r w:rsidRPr="000C4ACE">
              <w:rPr>
                <w:lang w:val="en-US"/>
              </w:rPr>
              <w:tab/>
            </w:r>
            <w:r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: 26102292</w:t>
            </w:r>
            <w:r w:rsidR="00C723AD" w:rsidRPr="000C4ACE"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59</w:t>
            </w:r>
          </w:p>
          <w:p w:rsidR="00E74C87" w:rsidRPr="00F145F3" w:rsidRDefault="00E74C87" w:rsidP="004814A0">
            <w:pPr>
              <w:rPr>
                <w:lang w:val="en-US"/>
              </w:rPr>
            </w:pP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E-mail</w:t>
            </w:r>
            <w:r w:rsidRPr="00C723AD">
              <w:rPr>
                <w:lang w:val="en-US"/>
              </w:rPr>
              <w:tab/>
            </w:r>
            <w:r w:rsidRPr="00C723AD">
              <w:rPr>
                <w:lang w:val="en-US"/>
              </w:rP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: </w:t>
            </w:r>
            <w:hyperlink r:id="rId9" w:history="1"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mail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@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F145F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.</w:t>
              </w:r>
              <w:r w:rsidRPr="00EE2063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E74C87" w:rsidRDefault="00E74C87" w:rsidP="004814A0">
            <w:r>
              <w:rPr>
                <w:rFonts w:ascii="Calibri" w:hAnsi="Calibri" w:cs="Arial"/>
                <w:bCs/>
                <w:sz w:val="22"/>
                <w:szCs w:val="22"/>
              </w:rPr>
              <w:t>Ιστοσελίδα</w:t>
            </w:r>
            <w:r>
              <w:tab/>
            </w:r>
            <w:r w:rsidRPr="005F58B2">
              <w:rPr>
                <w:rFonts w:ascii="Calibri" w:hAnsi="Calibri" w:cs="Arial"/>
                <w:bCs/>
                <w:sz w:val="22"/>
                <w:szCs w:val="22"/>
                <w:lang w:val="de-DE"/>
              </w:rPr>
              <w:t>:</w:t>
            </w:r>
            <w:r>
              <w:rPr>
                <w:rFonts w:ascii="Calibri" w:hAnsi="Calibri" w:cs="Arial"/>
                <w:bCs/>
                <w:sz w:val="22"/>
                <w:szCs w:val="22"/>
                <w:lang w:val="de-DE"/>
              </w:rPr>
              <w:t xml:space="preserve"> </w:t>
            </w:r>
            <w:hyperlink r:id="rId10" w:history="1"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http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://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dipe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ach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sch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</w:rPr>
                <w:t>.</w:t>
              </w:r>
              <w:r w:rsidRPr="00405D98">
                <w:rPr>
                  <w:rStyle w:val="-"/>
                  <w:rFonts w:ascii="Calibri" w:hAnsi="Calibri" w:cs="Arial"/>
                  <w:bCs/>
                  <w:sz w:val="22"/>
                  <w:szCs w:val="22"/>
                  <w:lang w:val="en-US"/>
                </w:rPr>
                <w:t>gr</w:t>
              </w:r>
            </w:hyperlink>
          </w:p>
          <w:p w:rsidR="00FE3710" w:rsidRPr="004814A0" w:rsidRDefault="00FE3710" w:rsidP="004814A0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  <w:vMerge/>
          </w:tcPr>
          <w:p w:rsidR="00E74C87" w:rsidRPr="0056254D" w:rsidRDefault="00E74C87" w:rsidP="00D927DD">
            <w:pPr>
              <w:jc w:val="center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E74C87" w:rsidRPr="000B08FC" w:rsidRDefault="00E74C87" w:rsidP="00405D98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74C87" w:rsidTr="004F1863">
        <w:trPr>
          <w:trHeight w:val="520"/>
        </w:trPr>
        <w:tc>
          <w:tcPr>
            <w:tcW w:w="4503" w:type="dxa"/>
            <w:gridSpan w:val="2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</w:tcPr>
          <w:p w:rsidR="00E74C87" w:rsidRDefault="00E74C87" w:rsidP="00D927DD">
            <w:pPr>
              <w:tabs>
                <w:tab w:val="left" w:pos="1620"/>
              </w:tabs>
              <w:spacing w:line="360" w:lineRule="auto"/>
              <w:rPr>
                <w:rFonts w:ascii="Calibri" w:hAnsi="Calibri" w:cs="Arial"/>
                <w:b/>
                <w:bCs/>
                <w:sz w:val="22"/>
                <w:szCs w:val="22"/>
                <w:lang w:val="de-DE"/>
              </w:rPr>
            </w:pPr>
          </w:p>
        </w:tc>
        <w:tc>
          <w:tcPr>
            <w:tcW w:w="992" w:type="dxa"/>
          </w:tcPr>
          <w:p w:rsidR="00E74C87" w:rsidRPr="002F682D" w:rsidRDefault="00E74C87" w:rsidP="00E74C87">
            <w:pPr>
              <w:jc w:val="right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464822" w:rsidRDefault="00464822" w:rsidP="00464822">
            <w:pPr>
              <w:pStyle w:val="Default"/>
            </w:pPr>
          </w:p>
          <w:tbl>
            <w:tblPr>
              <w:tblW w:w="893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8931"/>
            </w:tblGrid>
            <w:tr w:rsidR="00464822" w:rsidTr="004C4D0B">
              <w:trPr>
                <w:trHeight w:val="276"/>
              </w:trPr>
              <w:tc>
                <w:tcPr>
                  <w:tcW w:w="8931" w:type="dxa"/>
                </w:tcPr>
                <w:p w:rsidR="00464822" w:rsidRPr="00B6258B" w:rsidRDefault="00464822" w:rsidP="00516BFF">
                  <w:pPr>
                    <w:pStyle w:val="Default"/>
                    <w:framePr w:hSpace="180" w:wrap="around" w:vAnchor="text" w:hAnchor="margin" w:xAlign="center" w:y="-3"/>
                    <w:suppressOverlap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E74C87" w:rsidRDefault="00E74C87" w:rsidP="00D927DD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2520CB" w:rsidRPr="00DD75E5" w:rsidTr="006A0A09">
        <w:trPr>
          <w:trHeight w:val="621"/>
        </w:trPr>
        <w:tc>
          <w:tcPr>
            <w:tcW w:w="959" w:type="dxa"/>
            <w:vAlign w:val="center"/>
          </w:tcPr>
          <w:p w:rsidR="002520CB" w:rsidRPr="00DD75E5" w:rsidRDefault="002520CB" w:rsidP="006A0A09">
            <w:pPr>
              <w:jc w:val="right"/>
              <w:rPr>
                <w:rFonts w:ascii="Calibri" w:hAnsi="Calibri" w:cs="Arial"/>
                <w:b/>
              </w:rPr>
            </w:pPr>
            <w:r w:rsidRPr="00DD75E5">
              <w:rPr>
                <w:rFonts w:ascii="Calibri" w:hAnsi="Calibri" w:cs="Arial"/>
                <w:b/>
              </w:rPr>
              <w:t>ΘΕΜΑ:</w:t>
            </w:r>
          </w:p>
        </w:tc>
        <w:tc>
          <w:tcPr>
            <w:tcW w:w="8930" w:type="dxa"/>
            <w:gridSpan w:val="4"/>
            <w:vAlign w:val="center"/>
          </w:tcPr>
          <w:p w:rsidR="002520CB" w:rsidRPr="00DD75E5" w:rsidRDefault="002520CB" w:rsidP="00615477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«</w:t>
            </w:r>
            <w:r w:rsidR="00615477">
              <w:rPr>
                <w:rFonts w:ascii="Calibri" w:hAnsi="Calibri" w:cs="Arial"/>
                <w:b/>
              </w:rPr>
              <w:t>Καλωσόρισμα νεοδιόριστων εκπαιδευτικών</w:t>
            </w:r>
            <w:r>
              <w:rPr>
                <w:rFonts w:ascii="Calibri" w:hAnsi="Calibri" w:cs="Arial"/>
                <w:b/>
              </w:rPr>
              <w:t>»</w:t>
            </w:r>
          </w:p>
        </w:tc>
      </w:tr>
      <w:bookmarkEnd w:id="0"/>
      <w:bookmarkEnd w:id="1"/>
      <w:bookmarkEnd w:id="2"/>
      <w:bookmarkEnd w:id="3"/>
    </w:tbl>
    <w:p w:rsidR="00DB0611" w:rsidRDefault="00DB0611" w:rsidP="00DB0611">
      <w:pPr>
        <w:ind w:firstLine="709"/>
        <w:jc w:val="both"/>
        <w:rPr>
          <w:rFonts w:ascii="Calibri" w:hAnsi="Calibri" w:cs="Calibri"/>
          <w:b/>
        </w:rPr>
      </w:pPr>
    </w:p>
    <w:p w:rsidR="00FE3710" w:rsidRDefault="00615477" w:rsidP="0085432D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Καλωσορίζουμε</w:t>
      </w:r>
      <w:r w:rsidR="0085432D">
        <w:rPr>
          <w:rFonts w:asciiTheme="minorHAnsi" w:hAnsiTheme="minorHAnsi" w:cstheme="minorHAnsi"/>
          <w:bCs/>
          <w:sz w:val="22"/>
          <w:szCs w:val="22"/>
        </w:rPr>
        <w:t xml:space="preserve"> όλες/ους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432D">
        <w:rPr>
          <w:rFonts w:asciiTheme="minorHAnsi" w:hAnsiTheme="minorHAnsi" w:cstheme="minorHAnsi"/>
          <w:bCs/>
          <w:sz w:val="22"/>
          <w:szCs w:val="22"/>
        </w:rPr>
        <w:t>τις/</w:t>
      </w:r>
      <w:r>
        <w:rPr>
          <w:rFonts w:asciiTheme="minorHAnsi" w:hAnsiTheme="minorHAnsi" w:cstheme="minorHAnsi"/>
          <w:bCs/>
          <w:sz w:val="22"/>
          <w:szCs w:val="22"/>
        </w:rPr>
        <w:t>ους νεοδιόριστους εκπαιδευτικούς στη Διεύθυνση Πρωτοβάθμιας Εκπαίδευσης Αχαΐας</w:t>
      </w:r>
      <w:r w:rsidR="00FE3710">
        <w:rPr>
          <w:rFonts w:asciiTheme="minorHAnsi" w:hAnsiTheme="minorHAnsi" w:cstheme="minorHAnsi"/>
          <w:bCs/>
          <w:sz w:val="22"/>
          <w:szCs w:val="22"/>
        </w:rPr>
        <w:t>, που α</w:t>
      </w:r>
      <w:r w:rsidR="0085432D">
        <w:rPr>
          <w:rFonts w:asciiTheme="minorHAnsi" w:hAnsiTheme="minorHAnsi" w:cstheme="minorHAnsi"/>
          <w:bCs/>
          <w:sz w:val="22"/>
          <w:szCs w:val="22"/>
        </w:rPr>
        <w:t>πό χθες ήδη προσέρχονται στα γραφεία της υπηρεσίας μας, προκειμένου να ορκιστούν και να αναλάβουν τα νέα τους καθήκοντα. Σε λίγες ημέρες θα γίνει και η τοποθέτησή τους στα σχολεία που θα υπηρετήσουν την προσεχή σχολική χρονιά. Οι ημέρες αυτές είναι σημαντικές για την εκπαίδευση, εφόσον ένα χρόνιο αίτημα του Κλάδου των εκπαιδευτικών</w:t>
      </w:r>
      <w:r w:rsidR="00FE3710">
        <w:rPr>
          <w:rFonts w:asciiTheme="minorHAnsi" w:hAnsiTheme="minorHAnsi" w:cstheme="minorHAnsi"/>
          <w:bCs/>
          <w:sz w:val="22"/>
          <w:szCs w:val="22"/>
        </w:rPr>
        <w:t>, οι μόνιμοι διορισμοί,</w:t>
      </w:r>
      <w:r w:rsidR="0085432D">
        <w:rPr>
          <w:rFonts w:asciiTheme="minorHAnsi" w:hAnsiTheme="minorHAnsi" w:cstheme="minorHAnsi"/>
          <w:bCs/>
          <w:sz w:val="22"/>
          <w:szCs w:val="22"/>
        </w:rPr>
        <w:t xml:space="preserve"> έγινε πραγματικότητα</w:t>
      </w:r>
      <w:r w:rsidR="00FE3710">
        <w:rPr>
          <w:rFonts w:asciiTheme="minorHAnsi" w:hAnsiTheme="minorHAnsi" w:cstheme="minorHAnsi"/>
          <w:bCs/>
          <w:sz w:val="22"/>
          <w:szCs w:val="22"/>
        </w:rPr>
        <w:t xml:space="preserve"> μετά από δώδεκα χρόνια αδιοριστίας</w:t>
      </w:r>
      <w:r w:rsidR="0085432D">
        <w:rPr>
          <w:rFonts w:asciiTheme="minorHAnsi" w:hAnsiTheme="minorHAnsi" w:cstheme="minorHAnsi"/>
          <w:bCs/>
          <w:sz w:val="22"/>
          <w:szCs w:val="22"/>
        </w:rPr>
        <w:t>. Η Διεύθυνση Πρωτοβάθμιας Εκπαίδευσης Αχαΐας ενισχύεται σημαντικά σε ανθρώπινο εκπαιδευτικό προσωπικό</w:t>
      </w:r>
      <w:r w:rsidR="00FE3710">
        <w:rPr>
          <w:rFonts w:asciiTheme="minorHAnsi" w:hAnsiTheme="minorHAnsi" w:cstheme="minorHAnsi"/>
          <w:bCs/>
          <w:sz w:val="22"/>
          <w:szCs w:val="22"/>
        </w:rPr>
        <w:t xml:space="preserve"> με τους φετινούς διορισμούς, το οποίο προστίθεται στους εκπαιδευτικούς ειδικής αγωγής, που διορίστηκαν το περσινό καλοκαίρι. Η ποιότητα της εκπαίδευσης στην περιοχή μας αναβαθμίζεται και πλουτίζει το δημόσιο σχολείο.</w:t>
      </w:r>
    </w:p>
    <w:p w:rsidR="005C29BD" w:rsidRDefault="00FE3710" w:rsidP="0085432D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Ευχόμαστε σε</w:t>
      </w:r>
      <w:r w:rsidRPr="00FE3710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όλες/ους τις/ους νεοδιόριστους εκπαιδευτικούς καλή σταδιοδρομία και τους προτρέπουμε να εργαστούν με ζήλο και αφοσίωση στα σχολεία μας για το καλό των παιδιών μας. </w:t>
      </w:r>
    </w:p>
    <w:p w:rsidR="00516B68" w:rsidRDefault="00516B68" w:rsidP="00516B68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16B68" w:rsidRPr="000268B1" w:rsidRDefault="00516B68" w:rsidP="00516B68">
      <w:pPr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Style w:val="a3"/>
        <w:tblW w:w="0" w:type="auto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36"/>
      </w:tblGrid>
      <w:tr w:rsidR="00556E74" w:rsidRPr="00A52A00" w:rsidTr="00F375DF">
        <w:trPr>
          <w:trHeight w:val="722"/>
        </w:trPr>
        <w:tc>
          <w:tcPr>
            <w:tcW w:w="4536" w:type="dxa"/>
            <w:vAlign w:val="center"/>
          </w:tcPr>
          <w:p w:rsidR="00811184" w:rsidRPr="00A52A00" w:rsidRDefault="00811184" w:rsidP="00811184">
            <w:pPr>
              <w:rPr>
                <w:rFonts w:ascii="Calibri" w:hAnsi="Calibri" w:cs="Calibri"/>
                <w:b/>
                <w:sz w:val="22"/>
                <w:szCs w:val="22"/>
              </w:rPr>
            </w:pPr>
            <w:bookmarkStart w:id="8" w:name="_GoBack"/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</w:t>
            </w:r>
            <w:r w:rsidR="00556E74" w:rsidRPr="00A52A00">
              <w:rPr>
                <w:rFonts w:ascii="Calibri" w:hAnsi="Calibri" w:cs="Calibri"/>
                <w:b/>
                <w:sz w:val="22"/>
                <w:szCs w:val="22"/>
              </w:rPr>
              <w:t>Ο</w:t>
            </w:r>
            <w:r w:rsidR="00F375DF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ΔΙΕΥΘΥΝΤΗΣ </w:t>
            </w:r>
            <w:r w:rsidRPr="00A52A00">
              <w:rPr>
                <w:rFonts w:ascii="Calibri" w:hAnsi="Calibri" w:cs="Calibri"/>
                <w:b/>
                <w:sz w:val="22"/>
                <w:szCs w:val="22"/>
              </w:rPr>
              <w:t>Π.Ε. ΑΧΑΪΑΣ</w:t>
            </w:r>
          </w:p>
          <w:p w:rsidR="00556E74" w:rsidRPr="00A52A00" w:rsidRDefault="00556E74" w:rsidP="00556E7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556E74" w:rsidRPr="00485B5F" w:rsidRDefault="00516B68" w:rsidP="00516B68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</w:t>
            </w:r>
            <w:r w:rsidR="00B23CBA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56E74">
              <w:rPr>
                <w:rFonts w:ascii="Calibri" w:hAnsi="Calibri" w:cs="Calibri"/>
                <w:b/>
                <w:sz w:val="22"/>
                <w:szCs w:val="22"/>
              </w:rPr>
              <w:t>ΣΤΑΥΡΟΓΙΑΝΝΟΠΟΥΛΟΣ   ΑΝΑΣΤΑΣΙΟΣ</w:t>
            </w:r>
          </w:p>
        </w:tc>
      </w:tr>
      <w:bookmarkEnd w:id="8"/>
    </w:tbl>
    <w:p w:rsidR="00FD101C" w:rsidRPr="00F145F3" w:rsidRDefault="00FD101C" w:rsidP="00817422">
      <w:pPr>
        <w:jc w:val="both"/>
        <w:rPr>
          <w:rFonts w:ascii="Calibri" w:hAnsi="Calibri"/>
          <w:bCs/>
          <w:sz w:val="22"/>
          <w:szCs w:val="22"/>
        </w:rPr>
      </w:pPr>
    </w:p>
    <w:sectPr w:rsidR="00FD101C" w:rsidRPr="00F145F3" w:rsidSect="004F1863">
      <w:footerReference w:type="default" r:id="rId11"/>
      <w:pgSz w:w="11906" w:h="16838"/>
      <w:pgMar w:top="851" w:right="851" w:bottom="1134" w:left="85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385" w:rsidRDefault="00477385" w:rsidP="00A965B9">
      <w:r>
        <w:separator/>
      </w:r>
    </w:p>
  </w:endnote>
  <w:endnote w:type="continuationSeparator" w:id="0">
    <w:p w:rsidR="00477385" w:rsidRDefault="00477385" w:rsidP="00A96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5B9" w:rsidRPr="00CB7396" w:rsidRDefault="00A965B9">
    <w:pPr>
      <w:pStyle w:val="a7"/>
      <w:jc w:val="center"/>
      <w:rPr>
        <w:rFonts w:ascii="Calibri" w:hAnsi="Calibri"/>
      </w:rPr>
    </w:pPr>
    <w:r w:rsidRPr="00CB7396">
      <w:rPr>
        <w:rFonts w:ascii="Calibri" w:hAnsi="Calibri"/>
      </w:rPr>
      <w:t>[</w:t>
    </w:r>
    <w:r w:rsidR="00B47D1B" w:rsidRPr="00CB7396">
      <w:rPr>
        <w:rFonts w:ascii="Calibri" w:hAnsi="Calibri"/>
      </w:rPr>
      <w:fldChar w:fldCharType="begin"/>
    </w:r>
    <w:r w:rsidRPr="00CB7396">
      <w:rPr>
        <w:rFonts w:ascii="Calibri" w:hAnsi="Calibri"/>
      </w:rPr>
      <w:instrText xml:space="preserve"> PAGE   \* MERGEFORMAT </w:instrText>
    </w:r>
    <w:r w:rsidR="00B47D1B" w:rsidRPr="00CB7396">
      <w:rPr>
        <w:rFonts w:ascii="Calibri" w:hAnsi="Calibri"/>
      </w:rPr>
      <w:fldChar w:fldCharType="separate"/>
    </w:r>
    <w:r w:rsidR="00FE3710">
      <w:rPr>
        <w:rFonts w:ascii="Calibri" w:hAnsi="Calibri"/>
        <w:noProof/>
      </w:rPr>
      <w:t>1</w:t>
    </w:r>
    <w:r w:rsidR="00B47D1B" w:rsidRPr="00CB7396">
      <w:rPr>
        <w:rFonts w:ascii="Calibri" w:hAnsi="Calibri"/>
      </w:rPr>
      <w:fldChar w:fldCharType="end"/>
    </w:r>
    <w:r w:rsidRPr="00CB7396">
      <w:rPr>
        <w:rFonts w:ascii="Calibri" w:hAnsi="Calibri"/>
      </w:rPr>
      <w:t>]</w:t>
    </w:r>
  </w:p>
  <w:p w:rsidR="00A965B9" w:rsidRDefault="00A965B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385" w:rsidRDefault="00477385" w:rsidP="00A965B9">
      <w:r>
        <w:separator/>
      </w:r>
    </w:p>
  </w:footnote>
  <w:footnote w:type="continuationSeparator" w:id="0">
    <w:p w:rsidR="00477385" w:rsidRDefault="00477385" w:rsidP="00A965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477"/>
    <w:multiLevelType w:val="hybridMultilevel"/>
    <w:tmpl w:val="0C080F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83934"/>
    <w:multiLevelType w:val="hybridMultilevel"/>
    <w:tmpl w:val="9174B3F2"/>
    <w:lvl w:ilvl="0" w:tplc="0408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5D8A3616"/>
    <w:multiLevelType w:val="hybridMultilevel"/>
    <w:tmpl w:val="415E18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F7A24"/>
    <w:multiLevelType w:val="hybridMultilevel"/>
    <w:tmpl w:val="DA00BFB2"/>
    <w:lvl w:ilvl="0" w:tplc="2F9C04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E31A2"/>
    <w:multiLevelType w:val="hybridMultilevel"/>
    <w:tmpl w:val="C31EC6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0FA"/>
    <w:rsid w:val="00000AA5"/>
    <w:rsid w:val="00002A09"/>
    <w:rsid w:val="00004D48"/>
    <w:rsid w:val="000061B1"/>
    <w:rsid w:val="00007C99"/>
    <w:rsid w:val="00017597"/>
    <w:rsid w:val="000202DD"/>
    <w:rsid w:val="000226E8"/>
    <w:rsid w:val="000238A6"/>
    <w:rsid w:val="00023998"/>
    <w:rsid w:val="00026103"/>
    <w:rsid w:val="000268B1"/>
    <w:rsid w:val="0002735B"/>
    <w:rsid w:val="00031EE9"/>
    <w:rsid w:val="00033F68"/>
    <w:rsid w:val="00034F7A"/>
    <w:rsid w:val="00046804"/>
    <w:rsid w:val="0005067F"/>
    <w:rsid w:val="0006007B"/>
    <w:rsid w:val="00062B4A"/>
    <w:rsid w:val="0007151E"/>
    <w:rsid w:val="0007232D"/>
    <w:rsid w:val="000726F1"/>
    <w:rsid w:val="00077135"/>
    <w:rsid w:val="000800A5"/>
    <w:rsid w:val="000803EC"/>
    <w:rsid w:val="00085572"/>
    <w:rsid w:val="00093434"/>
    <w:rsid w:val="00096000"/>
    <w:rsid w:val="00097B82"/>
    <w:rsid w:val="000A140C"/>
    <w:rsid w:val="000A6017"/>
    <w:rsid w:val="000B08FC"/>
    <w:rsid w:val="000C4ACE"/>
    <w:rsid w:val="000D2A4C"/>
    <w:rsid w:val="000E19F3"/>
    <w:rsid w:val="000E2FEF"/>
    <w:rsid w:val="000F1DC6"/>
    <w:rsid w:val="000F5300"/>
    <w:rsid w:val="000F5E80"/>
    <w:rsid w:val="00100DDE"/>
    <w:rsid w:val="00102354"/>
    <w:rsid w:val="00102CB0"/>
    <w:rsid w:val="00115793"/>
    <w:rsid w:val="00117084"/>
    <w:rsid w:val="00117A22"/>
    <w:rsid w:val="00122821"/>
    <w:rsid w:val="00122ADD"/>
    <w:rsid w:val="00130E7D"/>
    <w:rsid w:val="001352F3"/>
    <w:rsid w:val="001409F0"/>
    <w:rsid w:val="00140FDC"/>
    <w:rsid w:val="00141631"/>
    <w:rsid w:val="00141B2F"/>
    <w:rsid w:val="0014791D"/>
    <w:rsid w:val="001650CA"/>
    <w:rsid w:val="0017035D"/>
    <w:rsid w:val="00171823"/>
    <w:rsid w:val="001737A2"/>
    <w:rsid w:val="00174EE8"/>
    <w:rsid w:val="0017609A"/>
    <w:rsid w:val="00176E19"/>
    <w:rsid w:val="00182CD4"/>
    <w:rsid w:val="001942A2"/>
    <w:rsid w:val="001950CC"/>
    <w:rsid w:val="001A0CB6"/>
    <w:rsid w:val="001A5177"/>
    <w:rsid w:val="001B36FC"/>
    <w:rsid w:val="001B4344"/>
    <w:rsid w:val="001B6159"/>
    <w:rsid w:val="001C1CD0"/>
    <w:rsid w:val="001D0AE3"/>
    <w:rsid w:val="001D3551"/>
    <w:rsid w:val="001D57A3"/>
    <w:rsid w:val="001E2447"/>
    <w:rsid w:val="001E2A68"/>
    <w:rsid w:val="001E3CA7"/>
    <w:rsid w:val="001E594D"/>
    <w:rsid w:val="001F20D0"/>
    <w:rsid w:val="002038A3"/>
    <w:rsid w:val="00205529"/>
    <w:rsid w:val="0020724C"/>
    <w:rsid w:val="002149CC"/>
    <w:rsid w:val="002150B1"/>
    <w:rsid w:val="00215A6A"/>
    <w:rsid w:val="00224820"/>
    <w:rsid w:val="00224E34"/>
    <w:rsid w:val="002302C6"/>
    <w:rsid w:val="00230850"/>
    <w:rsid w:val="002328F7"/>
    <w:rsid w:val="002408A7"/>
    <w:rsid w:val="00240C56"/>
    <w:rsid w:val="00242712"/>
    <w:rsid w:val="00244DC4"/>
    <w:rsid w:val="00245D3E"/>
    <w:rsid w:val="002500B2"/>
    <w:rsid w:val="002520CB"/>
    <w:rsid w:val="002525CD"/>
    <w:rsid w:val="00253D98"/>
    <w:rsid w:val="0025529C"/>
    <w:rsid w:val="00256000"/>
    <w:rsid w:val="0025653A"/>
    <w:rsid w:val="00256953"/>
    <w:rsid w:val="002610F1"/>
    <w:rsid w:val="00263D9E"/>
    <w:rsid w:val="00264317"/>
    <w:rsid w:val="00271D96"/>
    <w:rsid w:val="00274B33"/>
    <w:rsid w:val="00275D14"/>
    <w:rsid w:val="0028191D"/>
    <w:rsid w:val="00281CFD"/>
    <w:rsid w:val="0028243E"/>
    <w:rsid w:val="00294E01"/>
    <w:rsid w:val="00296A48"/>
    <w:rsid w:val="00296DCD"/>
    <w:rsid w:val="002A185E"/>
    <w:rsid w:val="002A4633"/>
    <w:rsid w:val="002B2249"/>
    <w:rsid w:val="002C04DC"/>
    <w:rsid w:val="002C2434"/>
    <w:rsid w:val="002C3414"/>
    <w:rsid w:val="002C3450"/>
    <w:rsid w:val="002C6DE6"/>
    <w:rsid w:val="002C7CE6"/>
    <w:rsid w:val="002D1E19"/>
    <w:rsid w:val="002D3B96"/>
    <w:rsid w:val="002D54E5"/>
    <w:rsid w:val="002E3203"/>
    <w:rsid w:val="002E61A8"/>
    <w:rsid w:val="002F2E71"/>
    <w:rsid w:val="002F3A97"/>
    <w:rsid w:val="002F682D"/>
    <w:rsid w:val="00300B36"/>
    <w:rsid w:val="00310C25"/>
    <w:rsid w:val="003158BA"/>
    <w:rsid w:val="00315FE9"/>
    <w:rsid w:val="00316E54"/>
    <w:rsid w:val="0032102F"/>
    <w:rsid w:val="0032292B"/>
    <w:rsid w:val="00325F47"/>
    <w:rsid w:val="00327178"/>
    <w:rsid w:val="003313B9"/>
    <w:rsid w:val="00331EF5"/>
    <w:rsid w:val="00332E40"/>
    <w:rsid w:val="0033658B"/>
    <w:rsid w:val="00344C8B"/>
    <w:rsid w:val="0034519E"/>
    <w:rsid w:val="003512C4"/>
    <w:rsid w:val="0036025C"/>
    <w:rsid w:val="00360B29"/>
    <w:rsid w:val="00360BF4"/>
    <w:rsid w:val="00365688"/>
    <w:rsid w:val="003715C2"/>
    <w:rsid w:val="00380176"/>
    <w:rsid w:val="00380FC5"/>
    <w:rsid w:val="00381F47"/>
    <w:rsid w:val="00383C08"/>
    <w:rsid w:val="003944ED"/>
    <w:rsid w:val="003A0EFC"/>
    <w:rsid w:val="003A32EB"/>
    <w:rsid w:val="003A7A25"/>
    <w:rsid w:val="003B1692"/>
    <w:rsid w:val="003B1F9A"/>
    <w:rsid w:val="003B3905"/>
    <w:rsid w:val="003C2453"/>
    <w:rsid w:val="003C36CE"/>
    <w:rsid w:val="003C5C2D"/>
    <w:rsid w:val="003D0015"/>
    <w:rsid w:val="003D1A07"/>
    <w:rsid w:val="003E3415"/>
    <w:rsid w:val="003E4F79"/>
    <w:rsid w:val="003E7DF9"/>
    <w:rsid w:val="003F1BC0"/>
    <w:rsid w:val="003F34F9"/>
    <w:rsid w:val="003F6190"/>
    <w:rsid w:val="003F7D17"/>
    <w:rsid w:val="00400916"/>
    <w:rsid w:val="004014D6"/>
    <w:rsid w:val="00405B18"/>
    <w:rsid w:val="00405B57"/>
    <w:rsid w:val="00405D98"/>
    <w:rsid w:val="00411DF0"/>
    <w:rsid w:val="00413EF6"/>
    <w:rsid w:val="00414EFD"/>
    <w:rsid w:val="00415E23"/>
    <w:rsid w:val="00421845"/>
    <w:rsid w:val="00437CB5"/>
    <w:rsid w:val="00440A2E"/>
    <w:rsid w:val="00444251"/>
    <w:rsid w:val="00444DE2"/>
    <w:rsid w:val="004504A1"/>
    <w:rsid w:val="004510EC"/>
    <w:rsid w:val="00453260"/>
    <w:rsid w:val="00454AA1"/>
    <w:rsid w:val="00455197"/>
    <w:rsid w:val="00455D94"/>
    <w:rsid w:val="004575DF"/>
    <w:rsid w:val="00460B9F"/>
    <w:rsid w:val="00464822"/>
    <w:rsid w:val="004674DF"/>
    <w:rsid w:val="004711B6"/>
    <w:rsid w:val="00476868"/>
    <w:rsid w:val="00477385"/>
    <w:rsid w:val="00477AD8"/>
    <w:rsid w:val="004814A0"/>
    <w:rsid w:val="00482975"/>
    <w:rsid w:val="00483105"/>
    <w:rsid w:val="00485B5F"/>
    <w:rsid w:val="004876EE"/>
    <w:rsid w:val="004909BB"/>
    <w:rsid w:val="00493447"/>
    <w:rsid w:val="00496B3C"/>
    <w:rsid w:val="004A7B2F"/>
    <w:rsid w:val="004B23BB"/>
    <w:rsid w:val="004C1A45"/>
    <w:rsid w:val="004C3D21"/>
    <w:rsid w:val="004C4D0B"/>
    <w:rsid w:val="004F1863"/>
    <w:rsid w:val="004F7260"/>
    <w:rsid w:val="00503B13"/>
    <w:rsid w:val="0050757D"/>
    <w:rsid w:val="00510605"/>
    <w:rsid w:val="005115B0"/>
    <w:rsid w:val="00511801"/>
    <w:rsid w:val="00513BB1"/>
    <w:rsid w:val="00516B68"/>
    <w:rsid w:val="00516BFF"/>
    <w:rsid w:val="00520254"/>
    <w:rsid w:val="00521F78"/>
    <w:rsid w:val="00524E78"/>
    <w:rsid w:val="0052531A"/>
    <w:rsid w:val="00535AAD"/>
    <w:rsid w:val="0054419E"/>
    <w:rsid w:val="005441F4"/>
    <w:rsid w:val="00544EF1"/>
    <w:rsid w:val="005461C4"/>
    <w:rsid w:val="005565B3"/>
    <w:rsid w:val="0055679A"/>
    <w:rsid w:val="00556E74"/>
    <w:rsid w:val="00561FE5"/>
    <w:rsid w:val="0056254D"/>
    <w:rsid w:val="00567E6C"/>
    <w:rsid w:val="00570316"/>
    <w:rsid w:val="00581F95"/>
    <w:rsid w:val="005837E6"/>
    <w:rsid w:val="00585E9E"/>
    <w:rsid w:val="0059621B"/>
    <w:rsid w:val="005A0F29"/>
    <w:rsid w:val="005B081A"/>
    <w:rsid w:val="005B2092"/>
    <w:rsid w:val="005B3050"/>
    <w:rsid w:val="005B5901"/>
    <w:rsid w:val="005B6105"/>
    <w:rsid w:val="005C29BD"/>
    <w:rsid w:val="005C6F6C"/>
    <w:rsid w:val="005D209C"/>
    <w:rsid w:val="005E06EE"/>
    <w:rsid w:val="005E3C45"/>
    <w:rsid w:val="005F4980"/>
    <w:rsid w:val="005F58B2"/>
    <w:rsid w:val="00600020"/>
    <w:rsid w:val="00604FC1"/>
    <w:rsid w:val="00610680"/>
    <w:rsid w:val="0061124E"/>
    <w:rsid w:val="006124ED"/>
    <w:rsid w:val="00614617"/>
    <w:rsid w:val="00615477"/>
    <w:rsid w:val="00616DD3"/>
    <w:rsid w:val="00620D27"/>
    <w:rsid w:val="00623EEE"/>
    <w:rsid w:val="00627FDA"/>
    <w:rsid w:val="00631DE2"/>
    <w:rsid w:val="00633C26"/>
    <w:rsid w:val="00645C34"/>
    <w:rsid w:val="0065226A"/>
    <w:rsid w:val="0065458A"/>
    <w:rsid w:val="00656A97"/>
    <w:rsid w:val="006573AC"/>
    <w:rsid w:val="006640EA"/>
    <w:rsid w:val="006649DC"/>
    <w:rsid w:val="00670847"/>
    <w:rsid w:val="00671E41"/>
    <w:rsid w:val="006737B0"/>
    <w:rsid w:val="006741FC"/>
    <w:rsid w:val="00680D05"/>
    <w:rsid w:val="006820D6"/>
    <w:rsid w:val="00684D5A"/>
    <w:rsid w:val="00693185"/>
    <w:rsid w:val="00695507"/>
    <w:rsid w:val="0069665C"/>
    <w:rsid w:val="0069775B"/>
    <w:rsid w:val="006A0A09"/>
    <w:rsid w:val="006A28FD"/>
    <w:rsid w:val="006A4C02"/>
    <w:rsid w:val="006A5C6E"/>
    <w:rsid w:val="006B2346"/>
    <w:rsid w:val="006C6C88"/>
    <w:rsid w:val="006E273A"/>
    <w:rsid w:val="006F20FE"/>
    <w:rsid w:val="006F61D5"/>
    <w:rsid w:val="006F7CA7"/>
    <w:rsid w:val="00701780"/>
    <w:rsid w:val="0070275F"/>
    <w:rsid w:val="00704A05"/>
    <w:rsid w:val="00710838"/>
    <w:rsid w:val="007210B5"/>
    <w:rsid w:val="00721804"/>
    <w:rsid w:val="00724ADF"/>
    <w:rsid w:val="00726605"/>
    <w:rsid w:val="00737002"/>
    <w:rsid w:val="007379F3"/>
    <w:rsid w:val="00743FBB"/>
    <w:rsid w:val="00745F94"/>
    <w:rsid w:val="0076601D"/>
    <w:rsid w:val="007719F6"/>
    <w:rsid w:val="00773CC2"/>
    <w:rsid w:val="00774AFD"/>
    <w:rsid w:val="0078121C"/>
    <w:rsid w:val="00781BEA"/>
    <w:rsid w:val="007858A3"/>
    <w:rsid w:val="00793CAF"/>
    <w:rsid w:val="007A08F9"/>
    <w:rsid w:val="007A1677"/>
    <w:rsid w:val="007A19C3"/>
    <w:rsid w:val="007B0897"/>
    <w:rsid w:val="007B34DC"/>
    <w:rsid w:val="007B3A12"/>
    <w:rsid w:val="007B46EF"/>
    <w:rsid w:val="007B65A2"/>
    <w:rsid w:val="007C6CE4"/>
    <w:rsid w:val="007D0739"/>
    <w:rsid w:val="007D4FA4"/>
    <w:rsid w:val="007D79B2"/>
    <w:rsid w:val="007E1503"/>
    <w:rsid w:val="007E4F25"/>
    <w:rsid w:val="007E6980"/>
    <w:rsid w:val="007E7476"/>
    <w:rsid w:val="007F6F67"/>
    <w:rsid w:val="007F709C"/>
    <w:rsid w:val="007F7378"/>
    <w:rsid w:val="007F7BFF"/>
    <w:rsid w:val="008010E0"/>
    <w:rsid w:val="00805351"/>
    <w:rsid w:val="00811184"/>
    <w:rsid w:val="00811E91"/>
    <w:rsid w:val="008124AA"/>
    <w:rsid w:val="00817422"/>
    <w:rsid w:val="00817F41"/>
    <w:rsid w:val="00820591"/>
    <w:rsid w:val="0082086B"/>
    <w:rsid w:val="00825B37"/>
    <w:rsid w:val="00833AA7"/>
    <w:rsid w:val="00834AB6"/>
    <w:rsid w:val="0084442C"/>
    <w:rsid w:val="00844ACC"/>
    <w:rsid w:val="00851318"/>
    <w:rsid w:val="0085432D"/>
    <w:rsid w:val="00856E49"/>
    <w:rsid w:val="00857D55"/>
    <w:rsid w:val="0086320D"/>
    <w:rsid w:val="00863B76"/>
    <w:rsid w:val="0086424D"/>
    <w:rsid w:val="00866ED7"/>
    <w:rsid w:val="00867BBC"/>
    <w:rsid w:val="00867CE2"/>
    <w:rsid w:val="0087360E"/>
    <w:rsid w:val="0087377D"/>
    <w:rsid w:val="00884F46"/>
    <w:rsid w:val="00890024"/>
    <w:rsid w:val="00893679"/>
    <w:rsid w:val="00893851"/>
    <w:rsid w:val="00893944"/>
    <w:rsid w:val="008A33C6"/>
    <w:rsid w:val="008A4FA3"/>
    <w:rsid w:val="008B17D1"/>
    <w:rsid w:val="008B4829"/>
    <w:rsid w:val="008B5CCD"/>
    <w:rsid w:val="008C1898"/>
    <w:rsid w:val="008C239C"/>
    <w:rsid w:val="008C70F6"/>
    <w:rsid w:val="008D14F7"/>
    <w:rsid w:val="008D35BC"/>
    <w:rsid w:val="008E3433"/>
    <w:rsid w:val="008E60E0"/>
    <w:rsid w:val="008E6471"/>
    <w:rsid w:val="008F2BC6"/>
    <w:rsid w:val="008F2CEE"/>
    <w:rsid w:val="008F46A3"/>
    <w:rsid w:val="008F57B0"/>
    <w:rsid w:val="008F59A0"/>
    <w:rsid w:val="00900A3D"/>
    <w:rsid w:val="00901FDA"/>
    <w:rsid w:val="00903B7C"/>
    <w:rsid w:val="009044D7"/>
    <w:rsid w:val="00906268"/>
    <w:rsid w:val="00910CBA"/>
    <w:rsid w:val="00911BDF"/>
    <w:rsid w:val="00912795"/>
    <w:rsid w:val="00913234"/>
    <w:rsid w:val="009228AF"/>
    <w:rsid w:val="0092386D"/>
    <w:rsid w:val="00924C9A"/>
    <w:rsid w:val="00935868"/>
    <w:rsid w:val="0093625C"/>
    <w:rsid w:val="00953129"/>
    <w:rsid w:val="0095634A"/>
    <w:rsid w:val="00956AEE"/>
    <w:rsid w:val="00956F4E"/>
    <w:rsid w:val="00963592"/>
    <w:rsid w:val="009776F3"/>
    <w:rsid w:val="009823E8"/>
    <w:rsid w:val="009865C8"/>
    <w:rsid w:val="00994196"/>
    <w:rsid w:val="009A0175"/>
    <w:rsid w:val="009A0C89"/>
    <w:rsid w:val="009A1602"/>
    <w:rsid w:val="009A4BD6"/>
    <w:rsid w:val="009B0A65"/>
    <w:rsid w:val="009B1E5D"/>
    <w:rsid w:val="009B5C7A"/>
    <w:rsid w:val="009C3D2E"/>
    <w:rsid w:val="009C5CE0"/>
    <w:rsid w:val="009C65E6"/>
    <w:rsid w:val="009C752C"/>
    <w:rsid w:val="009D05C3"/>
    <w:rsid w:val="009D0A9C"/>
    <w:rsid w:val="009E451C"/>
    <w:rsid w:val="009E4B4E"/>
    <w:rsid w:val="009F12DA"/>
    <w:rsid w:val="009F24E3"/>
    <w:rsid w:val="009F2546"/>
    <w:rsid w:val="009F2792"/>
    <w:rsid w:val="009F738F"/>
    <w:rsid w:val="00A048C5"/>
    <w:rsid w:val="00A0779C"/>
    <w:rsid w:val="00A1132B"/>
    <w:rsid w:val="00A11757"/>
    <w:rsid w:val="00A1362E"/>
    <w:rsid w:val="00A13E47"/>
    <w:rsid w:val="00A14501"/>
    <w:rsid w:val="00A2082D"/>
    <w:rsid w:val="00A2190A"/>
    <w:rsid w:val="00A23D6A"/>
    <w:rsid w:val="00A26E57"/>
    <w:rsid w:val="00A27598"/>
    <w:rsid w:val="00A316F0"/>
    <w:rsid w:val="00A435F4"/>
    <w:rsid w:val="00A43BD7"/>
    <w:rsid w:val="00A45E23"/>
    <w:rsid w:val="00A466FA"/>
    <w:rsid w:val="00A52A00"/>
    <w:rsid w:val="00A5440C"/>
    <w:rsid w:val="00A56CCB"/>
    <w:rsid w:val="00A574C4"/>
    <w:rsid w:val="00A74249"/>
    <w:rsid w:val="00A763C0"/>
    <w:rsid w:val="00A775E2"/>
    <w:rsid w:val="00A77CB2"/>
    <w:rsid w:val="00A84D89"/>
    <w:rsid w:val="00A93541"/>
    <w:rsid w:val="00A95E7D"/>
    <w:rsid w:val="00A965B9"/>
    <w:rsid w:val="00AA2C86"/>
    <w:rsid w:val="00AA2F1A"/>
    <w:rsid w:val="00AA7F08"/>
    <w:rsid w:val="00AB01EF"/>
    <w:rsid w:val="00AB413A"/>
    <w:rsid w:val="00AC560F"/>
    <w:rsid w:val="00AC5B0B"/>
    <w:rsid w:val="00AC6794"/>
    <w:rsid w:val="00AD29A4"/>
    <w:rsid w:val="00AE2DEA"/>
    <w:rsid w:val="00AE2DED"/>
    <w:rsid w:val="00AF480E"/>
    <w:rsid w:val="00AF7FB5"/>
    <w:rsid w:val="00B02B06"/>
    <w:rsid w:val="00B11A36"/>
    <w:rsid w:val="00B11D45"/>
    <w:rsid w:val="00B16410"/>
    <w:rsid w:val="00B17552"/>
    <w:rsid w:val="00B20858"/>
    <w:rsid w:val="00B21FBC"/>
    <w:rsid w:val="00B222EC"/>
    <w:rsid w:val="00B2231C"/>
    <w:rsid w:val="00B23CBA"/>
    <w:rsid w:val="00B240B5"/>
    <w:rsid w:val="00B24F01"/>
    <w:rsid w:val="00B26BE4"/>
    <w:rsid w:val="00B3278B"/>
    <w:rsid w:val="00B33B00"/>
    <w:rsid w:val="00B33BF0"/>
    <w:rsid w:val="00B35DE6"/>
    <w:rsid w:val="00B40237"/>
    <w:rsid w:val="00B47D1B"/>
    <w:rsid w:val="00B6251F"/>
    <w:rsid w:val="00B6258B"/>
    <w:rsid w:val="00B73C51"/>
    <w:rsid w:val="00B76101"/>
    <w:rsid w:val="00B76CE1"/>
    <w:rsid w:val="00B77429"/>
    <w:rsid w:val="00B80D63"/>
    <w:rsid w:val="00B82D0F"/>
    <w:rsid w:val="00B844B8"/>
    <w:rsid w:val="00B85E9E"/>
    <w:rsid w:val="00B87B9D"/>
    <w:rsid w:val="00B92D32"/>
    <w:rsid w:val="00B931B2"/>
    <w:rsid w:val="00B939FD"/>
    <w:rsid w:val="00B96A6E"/>
    <w:rsid w:val="00B97159"/>
    <w:rsid w:val="00BA3EC5"/>
    <w:rsid w:val="00BA4B98"/>
    <w:rsid w:val="00BA6F8E"/>
    <w:rsid w:val="00BB10E8"/>
    <w:rsid w:val="00BB5C54"/>
    <w:rsid w:val="00BB7190"/>
    <w:rsid w:val="00BC7629"/>
    <w:rsid w:val="00BD1F64"/>
    <w:rsid w:val="00BE1714"/>
    <w:rsid w:val="00BE65F0"/>
    <w:rsid w:val="00BE7A33"/>
    <w:rsid w:val="00BE7D94"/>
    <w:rsid w:val="00BF0E14"/>
    <w:rsid w:val="00BF4B20"/>
    <w:rsid w:val="00BF6076"/>
    <w:rsid w:val="00C04574"/>
    <w:rsid w:val="00C111E3"/>
    <w:rsid w:val="00C213BA"/>
    <w:rsid w:val="00C2192A"/>
    <w:rsid w:val="00C2243A"/>
    <w:rsid w:val="00C3148E"/>
    <w:rsid w:val="00C322F0"/>
    <w:rsid w:val="00C32BFA"/>
    <w:rsid w:val="00C379D2"/>
    <w:rsid w:val="00C43DBC"/>
    <w:rsid w:val="00C477C9"/>
    <w:rsid w:val="00C478ED"/>
    <w:rsid w:val="00C47EDC"/>
    <w:rsid w:val="00C562BD"/>
    <w:rsid w:val="00C619AE"/>
    <w:rsid w:val="00C62020"/>
    <w:rsid w:val="00C658C7"/>
    <w:rsid w:val="00C72329"/>
    <w:rsid w:val="00C723AD"/>
    <w:rsid w:val="00C753CD"/>
    <w:rsid w:val="00C7540E"/>
    <w:rsid w:val="00C775FC"/>
    <w:rsid w:val="00C82AD7"/>
    <w:rsid w:val="00C90815"/>
    <w:rsid w:val="00C964E9"/>
    <w:rsid w:val="00C96AD6"/>
    <w:rsid w:val="00C97345"/>
    <w:rsid w:val="00CA3A82"/>
    <w:rsid w:val="00CA4DE3"/>
    <w:rsid w:val="00CA5BFE"/>
    <w:rsid w:val="00CA705D"/>
    <w:rsid w:val="00CB2365"/>
    <w:rsid w:val="00CB7396"/>
    <w:rsid w:val="00CB79B6"/>
    <w:rsid w:val="00CC6DA5"/>
    <w:rsid w:val="00CD20FA"/>
    <w:rsid w:val="00CD7BBD"/>
    <w:rsid w:val="00CE0E99"/>
    <w:rsid w:val="00CE0F5B"/>
    <w:rsid w:val="00CF602A"/>
    <w:rsid w:val="00D04F95"/>
    <w:rsid w:val="00D10CAC"/>
    <w:rsid w:val="00D115A3"/>
    <w:rsid w:val="00D1617C"/>
    <w:rsid w:val="00D27FE3"/>
    <w:rsid w:val="00D43529"/>
    <w:rsid w:val="00D471E6"/>
    <w:rsid w:val="00D50BFD"/>
    <w:rsid w:val="00D55551"/>
    <w:rsid w:val="00D57786"/>
    <w:rsid w:val="00D65880"/>
    <w:rsid w:val="00D734B4"/>
    <w:rsid w:val="00D7401A"/>
    <w:rsid w:val="00D81654"/>
    <w:rsid w:val="00D853EC"/>
    <w:rsid w:val="00D927DD"/>
    <w:rsid w:val="00D93ED5"/>
    <w:rsid w:val="00DA4FFF"/>
    <w:rsid w:val="00DA6105"/>
    <w:rsid w:val="00DA799E"/>
    <w:rsid w:val="00DB0611"/>
    <w:rsid w:val="00DC007E"/>
    <w:rsid w:val="00DD0175"/>
    <w:rsid w:val="00DD14AE"/>
    <w:rsid w:val="00DD7074"/>
    <w:rsid w:val="00DD75E4"/>
    <w:rsid w:val="00DD75E5"/>
    <w:rsid w:val="00DE0B7E"/>
    <w:rsid w:val="00DF207D"/>
    <w:rsid w:val="00DF23AE"/>
    <w:rsid w:val="00DF2B53"/>
    <w:rsid w:val="00DF4D2E"/>
    <w:rsid w:val="00E00A8D"/>
    <w:rsid w:val="00E03580"/>
    <w:rsid w:val="00E10E30"/>
    <w:rsid w:val="00E15FE7"/>
    <w:rsid w:val="00E16FC5"/>
    <w:rsid w:val="00E25305"/>
    <w:rsid w:val="00E26CFD"/>
    <w:rsid w:val="00E31D49"/>
    <w:rsid w:val="00E3799E"/>
    <w:rsid w:val="00E43198"/>
    <w:rsid w:val="00E4394A"/>
    <w:rsid w:val="00E4455D"/>
    <w:rsid w:val="00E5003D"/>
    <w:rsid w:val="00E54FD9"/>
    <w:rsid w:val="00E55618"/>
    <w:rsid w:val="00E63934"/>
    <w:rsid w:val="00E72F5A"/>
    <w:rsid w:val="00E74C87"/>
    <w:rsid w:val="00E74D71"/>
    <w:rsid w:val="00E7561C"/>
    <w:rsid w:val="00E75C06"/>
    <w:rsid w:val="00E7730A"/>
    <w:rsid w:val="00E81524"/>
    <w:rsid w:val="00E854CA"/>
    <w:rsid w:val="00EA18CC"/>
    <w:rsid w:val="00EA4D39"/>
    <w:rsid w:val="00EB3F96"/>
    <w:rsid w:val="00EB71FB"/>
    <w:rsid w:val="00EC06A3"/>
    <w:rsid w:val="00EC2A83"/>
    <w:rsid w:val="00EC4BD6"/>
    <w:rsid w:val="00EC5EE8"/>
    <w:rsid w:val="00EC6D64"/>
    <w:rsid w:val="00ED42BA"/>
    <w:rsid w:val="00ED68F1"/>
    <w:rsid w:val="00EE0FD0"/>
    <w:rsid w:val="00EE1775"/>
    <w:rsid w:val="00EF1B86"/>
    <w:rsid w:val="00EF2967"/>
    <w:rsid w:val="00EF4411"/>
    <w:rsid w:val="00EF7559"/>
    <w:rsid w:val="00F04619"/>
    <w:rsid w:val="00F0728F"/>
    <w:rsid w:val="00F11916"/>
    <w:rsid w:val="00F12AA5"/>
    <w:rsid w:val="00F13B6F"/>
    <w:rsid w:val="00F145F3"/>
    <w:rsid w:val="00F20795"/>
    <w:rsid w:val="00F24BD0"/>
    <w:rsid w:val="00F26B37"/>
    <w:rsid w:val="00F327E2"/>
    <w:rsid w:val="00F33D9A"/>
    <w:rsid w:val="00F375DF"/>
    <w:rsid w:val="00F457CD"/>
    <w:rsid w:val="00F45920"/>
    <w:rsid w:val="00F632B6"/>
    <w:rsid w:val="00F64D32"/>
    <w:rsid w:val="00F666F9"/>
    <w:rsid w:val="00F677B4"/>
    <w:rsid w:val="00F71594"/>
    <w:rsid w:val="00F716D7"/>
    <w:rsid w:val="00F72674"/>
    <w:rsid w:val="00F7286B"/>
    <w:rsid w:val="00F77BB5"/>
    <w:rsid w:val="00F8279D"/>
    <w:rsid w:val="00F8791E"/>
    <w:rsid w:val="00F932C5"/>
    <w:rsid w:val="00F9659A"/>
    <w:rsid w:val="00F96DF3"/>
    <w:rsid w:val="00FA007B"/>
    <w:rsid w:val="00FA0E71"/>
    <w:rsid w:val="00FA1502"/>
    <w:rsid w:val="00FA79D4"/>
    <w:rsid w:val="00FC2948"/>
    <w:rsid w:val="00FC3590"/>
    <w:rsid w:val="00FD101C"/>
    <w:rsid w:val="00FD157E"/>
    <w:rsid w:val="00FD4405"/>
    <w:rsid w:val="00FD62B3"/>
    <w:rsid w:val="00FD6DF6"/>
    <w:rsid w:val="00FE3710"/>
    <w:rsid w:val="00FF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300"/>
    <w:rPr>
      <w:sz w:val="24"/>
      <w:szCs w:val="24"/>
    </w:rPr>
  </w:style>
  <w:style w:type="paragraph" w:styleId="2">
    <w:name w:val="heading 2"/>
    <w:basedOn w:val="a"/>
    <w:next w:val="a"/>
    <w:qFormat/>
    <w:rsid w:val="0017609A"/>
    <w:pPr>
      <w:keepNext/>
      <w:ind w:left="6480"/>
      <w:outlineLvl w:val="1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Char"/>
    <w:qFormat/>
    <w:rsid w:val="001B434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17609A"/>
    <w:rPr>
      <w:color w:val="0000FF"/>
      <w:u w:val="single"/>
    </w:rPr>
  </w:style>
  <w:style w:type="character" w:styleId="-0">
    <w:name w:val="FollowedHyperlink"/>
    <w:rsid w:val="0017609A"/>
    <w:rPr>
      <w:color w:val="800080"/>
      <w:u w:val="single"/>
    </w:rPr>
  </w:style>
  <w:style w:type="paragraph" w:styleId="Web">
    <w:name w:val="Normal (Web)"/>
    <w:basedOn w:val="a"/>
    <w:rsid w:val="0017609A"/>
    <w:pPr>
      <w:spacing w:before="100" w:beforeAutospacing="1" w:after="100" w:afterAutospacing="1"/>
    </w:pPr>
  </w:style>
  <w:style w:type="table" w:styleId="a3">
    <w:name w:val="Table Grid"/>
    <w:basedOn w:val="a1"/>
    <w:rsid w:val="0058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Char">
    <w:name w:val="Επικεφαλίδα 4 Char"/>
    <w:link w:val="4"/>
    <w:rsid w:val="001B4344"/>
    <w:rPr>
      <w:rFonts w:ascii="Calibri" w:eastAsia="Times New Roman" w:hAnsi="Calibri" w:cs="Times New Roman"/>
      <w:b/>
      <w:bCs/>
      <w:sz w:val="28"/>
      <w:szCs w:val="28"/>
    </w:rPr>
  </w:style>
  <w:style w:type="character" w:styleId="a4">
    <w:name w:val="Strong"/>
    <w:uiPriority w:val="22"/>
    <w:qFormat/>
    <w:rsid w:val="001B4344"/>
    <w:rPr>
      <w:b/>
      <w:bCs/>
    </w:rPr>
  </w:style>
  <w:style w:type="paragraph" w:customStyle="1" w:styleId="ListParagraph1">
    <w:name w:val="List Paragraph1"/>
    <w:basedOn w:val="a"/>
    <w:uiPriority w:val="34"/>
    <w:qFormat/>
    <w:rsid w:val="00332E4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Char"/>
    <w:rsid w:val="00453260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5"/>
    <w:rsid w:val="00453260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Char"/>
    <w:rsid w:val="00F457CD"/>
    <w:pPr>
      <w:ind w:firstLine="454"/>
      <w:jc w:val="both"/>
    </w:pPr>
    <w:rPr>
      <w:sz w:val="28"/>
      <w:szCs w:val="20"/>
    </w:rPr>
  </w:style>
  <w:style w:type="character" w:customStyle="1" w:styleId="3Char">
    <w:name w:val="Σώμα κείμενου με εσοχή 3 Char"/>
    <w:link w:val="3"/>
    <w:rsid w:val="00F457CD"/>
    <w:rPr>
      <w:sz w:val="28"/>
    </w:rPr>
  </w:style>
  <w:style w:type="paragraph" w:styleId="a6">
    <w:name w:val="header"/>
    <w:basedOn w:val="a"/>
    <w:link w:val="Char0"/>
    <w:rsid w:val="00A965B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A965B9"/>
    <w:rPr>
      <w:sz w:val="24"/>
      <w:szCs w:val="24"/>
    </w:rPr>
  </w:style>
  <w:style w:type="paragraph" w:styleId="a7">
    <w:name w:val="footer"/>
    <w:basedOn w:val="a"/>
    <w:link w:val="Char1"/>
    <w:uiPriority w:val="99"/>
    <w:rsid w:val="00A965B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uiPriority w:val="99"/>
    <w:rsid w:val="00A965B9"/>
    <w:rPr>
      <w:sz w:val="24"/>
      <w:szCs w:val="24"/>
    </w:rPr>
  </w:style>
  <w:style w:type="paragraph" w:styleId="a8">
    <w:name w:val="List Paragraph"/>
    <w:basedOn w:val="a"/>
    <w:uiPriority w:val="34"/>
    <w:qFormat/>
    <w:rsid w:val="00AA7F08"/>
    <w:pPr>
      <w:ind w:left="720"/>
      <w:contextualSpacing/>
    </w:pPr>
    <w:rPr>
      <w:rFonts w:ascii="Courier New" w:eastAsia="Courier New" w:hAnsi="Courier New" w:cs="Courier New"/>
    </w:rPr>
  </w:style>
  <w:style w:type="paragraph" w:customStyle="1" w:styleId="Default">
    <w:name w:val="Default"/>
    <w:rsid w:val="004648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0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dipe.ach.sch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il@dipe.ach.sch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IGRI\Desktop\&#928;&#929;&#927;&#932;&#933;&#928;&#927;%2003%20&#928;&#929;&#927;&#931;&#937;&#928;&#921;&#92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39059-BC74-436F-BE55-F7E19D4EB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03 ΠΡΟΣΩΠΙΚΟ</Template>
  <TotalTime>114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ΑΘΜΙΑ</Company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TSIGRI</dc:creator>
  <cp:lastModifiedBy>Dieythyntis</cp:lastModifiedBy>
  <cp:revision>8</cp:revision>
  <cp:lastPrinted>2020-02-13T12:14:00Z</cp:lastPrinted>
  <dcterms:created xsi:type="dcterms:W3CDTF">2021-05-14T05:51:00Z</dcterms:created>
  <dcterms:modified xsi:type="dcterms:W3CDTF">2021-08-12T08:13:00Z</dcterms:modified>
</cp:coreProperties>
</file>